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194D" w:rsidRDefault="004D0BDE" w:rsidP="004D0BDE">
      <w:pPr>
        <w:jc w:val="both"/>
        <w:rPr>
          <w:b/>
          <w:sz w:val="28"/>
          <w:szCs w:val="28"/>
          <w:u w:val="single"/>
        </w:rPr>
      </w:pPr>
      <w:r w:rsidRPr="004D0BDE">
        <w:rPr>
          <w:b/>
          <w:sz w:val="28"/>
          <w:szCs w:val="28"/>
          <w:u w:val="single"/>
        </w:rPr>
        <w:t xml:space="preserve">JURADO </w:t>
      </w:r>
      <w:proofErr w:type="gramStart"/>
      <w:r w:rsidRPr="004D0BDE">
        <w:rPr>
          <w:b/>
          <w:sz w:val="28"/>
          <w:szCs w:val="28"/>
          <w:u w:val="single"/>
        </w:rPr>
        <w:t>DE  LA</w:t>
      </w:r>
      <w:proofErr w:type="gramEnd"/>
      <w:r w:rsidRPr="004D0BDE">
        <w:rPr>
          <w:b/>
          <w:sz w:val="28"/>
          <w:szCs w:val="28"/>
          <w:u w:val="single"/>
        </w:rPr>
        <w:t xml:space="preserve"> XV EDICIÓN JOVEMPRENDE</w:t>
      </w:r>
      <w:r w:rsidR="00986CC8">
        <w:rPr>
          <w:b/>
          <w:sz w:val="28"/>
          <w:szCs w:val="28"/>
          <w:u w:val="single"/>
        </w:rPr>
        <w:t>- 7 de Junio del 2024</w:t>
      </w:r>
    </w:p>
    <w:p w:rsidR="00E37644" w:rsidRDefault="00E37644" w:rsidP="004D0BDE">
      <w:pPr>
        <w:jc w:val="both"/>
        <w:rPr>
          <w:b/>
          <w:sz w:val="28"/>
          <w:szCs w:val="28"/>
          <w:u w:val="single"/>
        </w:rPr>
      </w:pPr>
    </w:p>
    <w:p w:rsidR="00E37644" w:rsidRDefault="00E37644" w:rsidP="004D0BDE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Grado Superior</w:t>
      </w:r>
    </w:p>
    <w:p w:rsidR="004D0BDE" w:rsidRDefault="004D0BDE" w:rsidP="004D0BDE">
      <w:pPr>
        <w:jc w:val="both"/>
        <w:rPr>
          <w:b/>
          <w:sz w:val="28"/>
          <w:szCs w:val="28"/>
          <w:u w:val="single"/>
        </w:rPr>
      </w:pPr>
    </w:p>
    <w:p w:rsidR="004D0BDE" w:rsidRDefault="00E37644" w:rsidP="004D0BDE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Antonio Huertas Rubio, </w:t>
      </w:r>
      <w:proofErr w:type="gramStart"/>
      <w:r>
        <w:rPr>
          <w:sz w:val="28"/>
          <w:szCs w:val="28"/>
        </w:rPr>
        <w:t>Concejal</w:t>
      </w:r>
      <w:proofErr w:type="gramEnd"/>
      <w:r>
        <w:rPr>
          <w:sz w:val="28"/>
          <w:szCs w:val="28"/>
        </w:rPr>
        <w:t xml:space="preserve"> de Desarrollo Económico del Ayuntamiento de Marchena</w:t>
      </w:r>
    </w:p>
    <w:p w:rsidR="004D0BDE" w:rsidRPr="004D0BDE" w:rsidRDefault="004D0BDE" w:rsidP="004D0BDE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4D0BDE">
        <w:rPr>
          <w:sz w:val="28"/>
          <w:szCs w:val="28"/>
        </w:rPr>
        <w:t xml:space="preserve">Luis Javier </w:t>
      </w:r>
      <w:proofErr w:type="spellStart"/>
      <w:r w:rsidRPr="004D0BDE">
        <w:rPr>
          <w:sz w:val="28"/>
          <w:szCs w:val="28"/>
        </w:rPr>
        <w:t>Labella</w:t>
      </w:r>
      <w:proofErr w:type="spellEnd"/>
      <w:r>
        <w:rPr>
          <w:sz w:val="28"/>
          <w:szCs w:val="28"/>
        </w:rPr>
        <w:t xml:space="preserve"> Crespo</w:t>
      </w:r>
      <w:r w:rsidRPr="004D0BDE">
        <w:rPr>
          <w:sz w:val="28"/>
          <w:szCs w:val="28"/>
        </w:rPr>
        <w:t>, en representación del CADE de Marchena</w:t>
      </w:r>
    </w:p>
    <w:p w:rsidR="004D0BDE" w:rsidRDefault="004D0BDE" w:rsidP="004D0BDE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Jorge Parra Vega, en representación de PC ASESORES</w:t>
      </w:r>
    </w:p>
    <w:p w:rsidR="004D0BDE" w:rsidRDefault="00E37644" w:rsidP="004D0BDE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Margarita Talaverón Baco</w:t>
      </w:r>
      <w:r w:rsidR="004D0BDE">
        <w:rPr>
          <w:sz w:val="28"/>
          <w:szCs w:val="28"/>
        </w:rPr>
        <w:t>, Coordinadora de FP Dual de Gestión Administrativa</w:t>
      </w:r>
    </w:p>
    <w:p w:rsidR="00E37644" w:rsidRDefault="00E37644" w:rsidP="004D0BDE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Rosalía Fernández García, Coordinadora de la FP Dual de Administración y Finanzas.</w:t>
      </w:r>
    </w:p>
    <w:p w:rsidR="00E37644" w:rsidRDefault="00E37644" w:rsidP="004D0BDE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Manuel Mateo Vega, coordinador de la FP Dual de Asistencia a la Dirección.</w:t>
      </w:r>
    </w:p>
    <w:p w:rsidR="00986CC8" w:rsidRDefault="00986CC8" w:rsidP="004D0BDE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Álvaro Ramos Reina, en representación de la Elec2live Soluciones Sostenibles S.L.</w:t>
      </w:r>
    </w:p>
    <w:p w:rsidR="00E37644" w:rsidRDefault="00E37644" w:rsidP="00E37644">
      <w:pPr>
        <w:jc w:val="both"/>
        <w:rPr>
          <w:sz w:val="28"/>
          <w:szCs w:val="28"/>
        </w:rPr>
      </w:pPr>
    </w:p>
    <w:p w:rsidR="00E37644" w:rsidRDefault="00E37644" w:rsidP="00E37644">
      <w:pPr>
        <w:jc w:val="both"/>
        <w:rPr>
          <w:b/>
          <w:bCs/>
          <w:sz w:val="28"/>
          <w:szCs w:val="28"/>
          <w:u w:val="single"/>
        </w:rPr>
      </w:pPr>
      <w:r w:rsidRPr="00E37644">
        <w:rPr>
          <w:b/>
          <w:bCs/>
          <w:sz w:val="28"/>
          <w:szCs w:val="28"/>
          <w:u w:val="single"/>
        </w:rPr>
        <w:t>Grado Medio</w:t>
      </w:r>
    </w:p>
    <w:p w:rsidR="00F229AC" w:rsidRDefault="00F229AC" w:rsidP="00E37644">
      <w:pPr>
        <w:jc w:val="both"/>
        <w:rPr>
          <w:b/>
          <w:bCs/>
          <w:sz w:val="28"/>
          <w:szCs w:val="28"/>
          <w:u w:val="single"/>
        </w:rPr>
      </w:pPr>
    </w:p>
    <w:p w:rsidR="00E37644" w:rsidRPr="00F229AC" w:rsidRDefault="00F229AC" w:rsidP="00E37644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Manuel Puerto Morejón, Presidente de Empresarios y Comerciantes de Marchena</w:t>
      </w:r>
      <w:r>
        <w:rPr>
          <w:sz w:val="28"/>
          <w:szCs w:val="28"/>
        </w:rPr>
        <w:t>.</w:t>
      </w:r>
    </w:p>
    <w:p w:rsidR="00E37644" w:rsidRDefault="00E37644" w:rsidP="00E37644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Ángel García Talaverón, en representación de la Empresa </w:t>
      </w:r>
      <w:proofErr w:type="spellStart"/>
      <w:r>
        <w:rPr>
          <w:sz w:val="28"/>
          <w:szCs w:val="28"/>
        </w:rPr>
        <w:t>Procavi</w:t>
      </w:r>
      <w:proofErr w:type="spellEnd"/>
      <w:r>
        <w:rPr>
          <w:sz w:val="28"/>
          <w:szCs w:val="28"/>
        </w:rPr>
        <w:t xml:space="preserve"> S.L</w:t>
      </w:r>
    </w:p>
    <w:p w:rsidR="00E37644" w:rsidRDefault="00E37644" w:rsidP="00E37644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Isabel Toro Cabrera, Profesora de Enseñanza Secundaria</w:t>
      </w:r>
    </w:p>
    <w:p w:rsidR="00E37644" w:rsidRDefault="00E37644" w:rsidP="00E37644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María Jesús González Vera, Profesora de Enseñanza Secundaria</w:t>
      </w:r>
    </w:p>
    <w:p w:rsidR="00986CC8" w:rsidRDefault="00986CC8" w:rsidP="00E37644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Ana Belén Baco Ruiz, Profesora de Enseñanza Secundaria</w:t>
      </w:r>
    </w:p>
    <w:sectPr w:rsidR="00986CC8" w:rsidSect="00A53083">
      <w:pgSz w:w="11901" w:h="16817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26F6C"/>
    <w:multiLevelType w:val="hybridMultilevel"/>
    <w:tmpl w:val="7B528142"/>
    <w:lvl w:ilvl="0" w:tplc="D152E32A">
      <w:start w:val="1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603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BDE"/>
    <w:rsid w:val="004D0BDE"/>
    <w:rsid w:val="0083194D"/>
    <w:rsid w:val="00986CC8"/>
    <w:rsid w:val="00A53083"/>
    <w:rsid w:val="00E37644"/>
    <w:rsid w:val="00E869DF"/>
    <w:rsid w:val="00F2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7E3236A"/>
  <w14:defaultImageDpi w14:val="300"/>
  <w15:docId w15:val="{A15B1BD5-111A-9C48-9AAD-8943F836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0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Lopez de Arenas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Zambrano González</dc:creator>
  <cp:keywords/>
  <dc:description/>
  <cp:lastModifiedBy>Microsoft Office User</cp:lastModifiedBy>
  <cp:revision>2</cp:revision>
  <cp:lastPrinted>2023-05-20T11:01:00Z</cp:lastPrinted>
  <dcterms:created xsi:type="dcterms:W3CDTF">2023-05-20T10:46:00Z</dcterms:created>
  <dcterms:modified xsi:type="dcterms:W3CDTF">2024-05-12T10:33:00Z</dcterms:modified>
</cp:coreProperties>
</file>